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Samuel Gonzalez</w:t>
      </w:r>
    </w:p>
    <w:p>
      <w:pPr>
        <w:spacing w:after="120"/>
      </w:pPr>
      <w:r>
        <w:rPr>
          <w:i/>
          <w:iCs/>
          <w:color w:val="F15A29"/>
        </w:rPr>
        <w:t xml:space="preserve">Founder of Cast | Former Detective &amp; Criminal Justice Professor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Samuel Gonzalez is the founder of Cast, a free all-in-one sports platform that lets any team go live, track real-time stats, and auto-generate highlight clips and digital recruiting profiles using only a smartphone, with no equipment costs, subscriptions, or barriers. A former detective and criminal justice professor, Samuel grew up in poverty surrounded by addiction and domestic violence, and later, as a youth coach, watched talented athletes disappear from the recruiting pipeline because their families and teams couldn’t afford the right tools. He left a 17-year law enforcement career to fix it, building a company from lived experience rather than a whiteboard.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Samuel Gonzalez: Standard Bio</dc:title>
  <dc:creator>Wonderfish</dc:creator>
  <cp:lastModifiedBy>Un-named</cp:lastModifiedBy>
  <cp:revision>1</cp:revision>
  <dcterms:created xsi:type="dcterms:W3CDTF">2026-10-21T03:53:31.035Z</dcterms:created>
  <dcterms:modified xsi:type="dcterms:W3CDTF">2026-10-21T03:53:31.035Z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